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A" w:rsidRPr="0061128A" w:rsidRDefault="0061128A" w:rsidP="0061128A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 w:rsidRPr="0061128A">
        <w:rPr>
          <w:rFonts w:ascii="Times New Roman" w:hAnsi="Times New Roman" w:cs="Times New Roman"/>
          <w:sz w:val="28"/>
          <w:szCs w:val="28"/>
        </w:rPr>
        <w:t>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Шетелдерде әйелдер мен феминистік зерттеулердің қалыптасуы (1960 жылдардың соңы – 1970 жж.).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Әйелдерді зерттеуді институттандыру және олардың шетелде гендерлік зерттеулерге айналуы (1980 ж.).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Гендерлік зерттеулердің жаһандануы (1990 ж.).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 xml:space="preserve">«Әйел теңдігі мәселесі» (ХІХ ғасырдың соңы – ХХ ғасырдың алғашқы жартысы). 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Кеңестік кезеңдегі әйелдер мәселесін зерттеу (1960 – 1980 жж.).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Қазақстандағы гендерлік зерттеулерді институттандыру (1990 ж.).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Әлеуметтанудағы жынысты түсінудің негізгі тәсілдері.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Гендерді зерттеудегі социологиялық көзқарас.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>Функционалистік көзқарас контекстіндегі гендерлік мәселелер.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Конфликтологиялық көзқарас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контекстіндегі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мәселелер.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Интеракционистік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көзқарас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контекстіндегі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мәселелер.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Феноменологиялық көзқарас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контекстіндегі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мәселелер.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Феминизм және сексизм түсінігі.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  <w:lang w:val="kk-KZ"/>
        </w:rPr>
        <w:t xml:space="preserve">Ғылымдағы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феминистік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теориялық көзқарас.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Феминизм әлеуметтік қозғалыс және идеология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Либералдық феминизм.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Социалистік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марксистік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феминизм.</w:t>
      </w:r>
    </w:p>
    <w:p w:rsidR="005F3E10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Радикалды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феминизм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Психоаналитикалық феминизм.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Постмодерндік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феминизм.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Ресейдегі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феминистік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парадигма.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Еркектік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дағдарысы» түсінігі.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Шетелдегі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либералдық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қозғалыстары.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Шетелдегі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социалистік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еркек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феминизмі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Шетелдегі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консервативті-қорғаушы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қозғалыстары: «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құқығы үшін қозғалыс» (АҚШ).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Протестанттық фундаментализм: «бұлшық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еттік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христиандық»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Ерлердің мифопоэтикалық қозғалысы.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Қоғамды жаңғырту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дәстүрлі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тәртіпті бұзу.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қатынастар саласындағы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әлеуметтік-мәдени өзгерістер мен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тенденциялар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lastRenderedPageBreak/>
        <w:t xml:space="preserve">Еркектік/әйелдік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динамикасына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(И.С.Кон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).</w:t>
      </w:r>
    </w:p>
    <w:p w:rsidR="0061128A" w:rsidRPr="0061128A" w:rsidRDefault="0061128A" w:rsidP="0061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Ер адамның өзін-өзі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константалары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(И.С.Кон </w:t>
      </w: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>).</w:t>
      </w:r>
    </w:p>
    <w:sectPr w:rsidR="0061128A" w:rsidRPr="0061128A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70A2"/>
    <w:multiLevelType w:val="hybridMultilevel"/>
    <w:tmpl w:val="97EE2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3F32FD"/>
    <w:rsid w:val="005F3E10"/>
    <w:rsid w:val="0061128A"/>
    <w:rsid w:val="007B7CE3"/>
    <w:rsid w:val="007E0D31"/>
    <w:rsid w:val="008768E9"/>
    <w:rsid w:val="008913FF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Company>RTRK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dcterms:created xsi:type="dcterms:W3CDTF">2023-01-19T14:25:00Z</dcterms:created>
  <dcterms:modified xsi:type="dcterms:W3CDTF">2023-01-19T14:25:00Z</dcterms:modified>
</cp:coreProperties>
</file>